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Notice of intention to carry out works</w:t>
      </w:r>
    </w:p>
    <w:p>
      <w:pPr>
        <w:spacing w:after="120" w:line="300"/>
        <w:ind w:left="0"/>
        <w:jc w:val="both"/>
      </w:pPr>
      <w:r>
        <w:rPr>
          <w:rFonts w:ascii="Times New Roman" w:cs="Times New Roman" w:eastAsia="Times New Roman" w:hAnsi="Times New Roman"/>
          <w:b/>
          <w:bCs/>
          <w:sz w:val="22"/>
          <w:szCs w:val="22"/>
        </w:rPr>
        <w:t xml:space="preserve">Landlord and Tenant Act 1985, section 20, and the Service Charges (Consultation Requirements) (England) Regulations 2003, Schedule 4, Part 2</w:t>
      </w:r>
    </w:p>
    <w:p>
      <w:pPr>
        <w:spacing w:after="120" w:line="300"/>
        <w:ind w:left="0"/>
        <w:jc w:val="both"/>
      </w:pPr>
      <w:r>
        <w:rPr>
          <w:rFonts w:ascii="Times New Roman" w:cs="Times New Roman" w:eastAsia="Times New Roman" w:hAnsi="Times New Roman"/>
          <w:sz w:val="22"/>
          <w:szCs w:val="22"/>
        </w:rPr>
        <w:t xml:space="preserve">To: Each leaseholder of Cedar Court</w:t>
      </w:r>
    </w:p>
    <w:p>
      <w:pPr>
        <w:spacing w:after="120" w:line="300"/>
        <w:ind w:left="0"/>
        <w:jc w:val="both"/>
      </w:pPr>
      <w:r>
        <w:rPr>
          <w:rFonts w:ascii="Times New Roman" w:cs="Times New Roman" w:eastAsia="Times New Roman" w:hAnsi="Times New Roman"/>
          <w:sz w:val="22"/>
          <w:szCs w:val="22"/>
        </w:rPr>
        <w:t xml:space="preserve">And to: Cedar Court Residents' Association, c/o Joan Pickering, Flat 4, Cedar Court, Roundhay Road, Leeds LS8 5AN</w:t>
      </w:r>
    </w:p>
    <w:p>
      <w:pPr>
        <w:spacing w:after="120" w:line="300"/>
        <w:ind w:left="0"/>
        <w:jc w:val="both"/>
      </w:pPr>
      <w:r>
        <w:rPr>
          <w:rFonts w:ascii="Times New Roman" w:cs="Times New Roman" w:eastAsia="Times New Roman" w:hAnsi="Times New Roman"/>
          <w:sz w:val="22"/>
          <w:szCs w:val="22"/>
        </w:rPr>
        <w:t xml:space="preserve">From (the landlord): Cedar Court (Leeds) Freehold Ltd</w:t>
      </w:r>
    </w:p>
    <w:p>
      <w:pPr>
        <w:spacing w:after="120" w:line="300"/>
        <w:ind w:left="0"/>
        <w:jc w:val="both"/>
      </w:pPr>
      <w:r>
        <w:rPr>
          <w:rFonts w:ascii="Times New Roman" w:cs="Times New Roman" w:eastAsia="Times New Roman" w:hAnsi="Times New Roman"/>
          <w:sz w:val="22"/>
          <w:szCs w:val="22"/>
        </w:rPr>
        <w:t xml:space="preserve">Managing agent: Harper &amp; Lane LLP, 4 Wellington Yard, Leeds LS1 4AP, 0113 496 0760, blocks@harperlane.example, acting for the landlord.</w:t>
      </w:r>
    </w:p>
    <w:p>
      <w:pPr>
        <w:spacing w:after="120" w:line="300"/>
        <w:ind w:left="0"/>
        <w:jc w:val="both"/>
      </w:pPr>
      <w:r>
        <w:rPr>
          <w:rFonts w:ascii="Times New Roman" w:cs="Times New Roman" w:eastAsia="Times New Roman" w:hAnsi="Times New Roman"/>
          <w:sz w:val="22"/>
          <w:szCs w:val="22"/>
        </w:rPr>
        <w:t xml:space="preserve">Building: Cedar Court, 1-24 Cedar Court, Roundhay Road, Leeds LS8 5AN</w:t>
      </w:r>
    </w:p>
    <w:p>
      <w:pPr>
        <w:spacing w:after="120" w:line="300"/>
        <w:ind w:left="0"/>
        <w:jc w:val="both"/>
      </w:pPr>
      <w:r>
        <w:rPr>
          <w:rFonts w:ascii="Times New Roman" w:cs="Times New Roman" w:eastAsia="Times New Roman" w:hAnsi="Times New Roman"/>
          <w:sz w:val="22"/>
          <w:szCs w:val="22"/>
        </w:rPr>
        <w:t xml:space="preserve">Date of this notice: 7 October 2026</w:t>
      </w:r>
    </w:p>
    <w:p>
      <w:pPr>
        <w:keepNext/>
        <w:spacing w:after="80" w:before="240"/>
        <w:ind w:left="0"/>
      </w:pPr>
      <w:r>
        <w:rPr>
          <w:rFonts w:ascii="Times New Roman" w:cs="Times New Roman" w:eastAsia="Times New Roman" w:hAnsi="Times New Roman"/>
          <w:b/>
          <w:bCs/>
          <w:color w:val="1f2937"/>
          <w:sz w:val="22"/>
          <w:szCs w:val="22"/>
        </w:rPr>
        <w:t xml:space="preserve">1  Our intention to carry out works</w:t>
      </w:r>
    </w:p>
    <w:p>
      <w:pPr>
        <w:spacing w:after="120" w:line="300"/>
        <w:ind w:left="0"/>
        <w:jc w:val="both"/>
      </w:pPr>
      <w:r>
        <w:rPr>
          <w:rFonts w:ascii="Times New Roman" w:cs="Times New Roman" w:eastAsia="Times New Roman" w:hAnsi="Times New Roman"/>
          <w:sz w:val="22"/>
          <w:szCs w:val="22"/>
        </w:rPr>
        <w:t xml:space="preserve">We intend to carry out works at the building, and we expect the cost to be recovered through the service charge. We are consulting you, as the law requires, because we expect that you may be asked to contribute more than £250 towards these works.</w:t>
      </w:r>
    </w:p>
    <w:p>
      <w:pPr>
        <w:keepNext/>
        <w:spacing w:after="80" w:before="240"/>
        <w:ind w:left="0"/>
      </w:pPr>
      <w:r>
        <w:rPr>
          <w:rFonts w:ascii="Times New Roman" w:cs="Times New Roman" w:eastAsia="Times New Roman" w:hAnsi="Times New Roman"/>
          <w:b/>
          <w:bCs/>
          <w:color w:val="1f2937"/>
          <w:sz w:val="22"/>
          <w:szCs w:val="22"/>
        </w:rPr>
        <w:t xml:space="preserve">2  The works</w:t>
      </w:r>
    </w:p>
    <w:p>
      <w:pPr>
        <w:spacing w:after="120" w:line="300"/>
        <w:ind w:left="0"/>
        <w:jc w:val="both"/>
      </w:pPr>
      <w:r>
        <w:rPr>
          <w:rFonts w:ascii="Times New Roman" w:cs="Times New Roman" w:eastAsia="Times New Roman" w:hAnsi="Times New Roman"/>
          <w:sz w:val="22"/>
          <w:szCs w:val="22"/>
        </w:rPr>
        <w:t xml:space="preserve">Description of the works: Replacement of the flat roof covering to the main block with a new single-ply membrane, including new insulation to current Building Regulations, new rainwater outlets and gutters, a permanent safety access system, and associated scaffolding.</w:t>
      </w:r>
    </w:p>
    <w:p>
      <w:pPr>
        <w:keepNext/>
        <w:spacing w:after="80" w:before="240"/>
        <w:ind w:left="0"/>
      </w:pPr>
      <w:r>
        <w:rPr>
          <w:rFonts w:ascii="Times New Roman" w:cs="Times New Roman" w:eastAsia="Times New Roman" w:hAnsi="Times New Roman"/>
          <w:b/>
          <w:bCs/>
          <w:color w:val="1f2937"/>
          <w:sz w:val="22"/>
          <w:szCs w:val="22"/>
        </w:rPr>
        <w:t xml:space="preserve">3  Why the works are needed</w:t>
      </w:r>
    </w:p>
    <w:p>
      <w:pPr>
        <w:spacing w:after="120" w:line="300"/>
        <w:ind w:left="0"/>
        <w:jc w:val="both"/>
      </w:pPr>
      <w:r>
        <w:rPr>
          <w:rFonts w:ascii="Times New Roman" w:cs="Times New Roman" w:eastAsia="Times New Roman" w:hAnsi="Times New Roman"/>
          <w:sz w:val="22"/>
          <w:szCs w:val="22"/>
        </w:rPr>
        <w:t xml:space="preserve">We consider it necessary to carry out the works because the felt roof covering to the main block has reached the end of its life, water is getting into flats 22 and 23 through splits near the north parapet, and the rainwater outlets are corroded.</w:t>
      </w:r>
    </w:p>
    <w:p>
      <w:pPr>
        <w:spacing w:after="120" w:line="300"/>
        <w:ind w:left="0"/>
        <w:jc w:val="both"/>
      </w:pPr>
      <w:r>
        <w:rPr>
          <w:rFonts w:ascii="Times New Roman" w:cs="Times New Roman" w:eastAsia="Times New Roman" w:hAnsi="Times New Roman"/>
          <w:sz w:val="22"/>
          <w:szCs w:val="22"/>
        </w:rPr>
        <w:t xml:space="preserve">The report of Martin Kaye MRICS, Kaye Building Surveyors dated 14 September 2026 can be inspected at our office, 4 Wellington Yard, Leeds LS1 4AP, between 9am and 5pm, Monday to Friday, or a copy can be provided on request free of charge.</w:t>
      </w:r>
    </w:p>
    <w:p>
      <w:pPr>
        <w:keepNext/>
        <w:spacing w:after="80" w:before="240"/>
        <w:ind w:left="0"/>
      </w:pPr>
      <w:r>
        <w:rPr>
          <w:rFonts w:ascii="Times New Roman" w:cs="Times New Roman" w:eastAsia="Times New Roman" w:hAnsi="Times New Roman"/>
          <w:b/>
          <w:bCs/>
          <w:color w:val="1f2937"/>
          <w:sz w:val="22"/>
          <w:szCs w:val="22"/>
        </w:rPr>
        <w:t xml:space="preserve">4  Your observations</w:t>
      </w:r>
    </w:p>
    <w:p>
      <w:pPr>
        <w:spacing w:after="120" w:line="300"/>
        <w:ind w:left="0"/>
        <w:jc w:val="both"/>
      </w:pPr>
      <w:r>
        <w:rPr>
          <w:rFonts w:ascii="Times New Roman" w:cs="Times New Roman" w:eastAsia="Times New Roman" w:hAnsi="Times New Roman"/>
          <w:sz w:val="22"/>
          <w:szCs w:val="22"/>
        </w:rPr>
        <w:t xml:space="preserve">We invite you to send us your comments on the proposed works in writing.</w:t>
      </w:r>
    </w:p>
    <w:p>
      <w:pPr>
        <w:spacing w:after="120" w:line="300"/>
        <w:ind w:left="0"/>
        <w:jc w:val="both"/>
      </w:pPr>
      <w:r>
        <w:rPr>
          <w:rFonts w:ascii="Times New Roman" w:cs="Times New Roman" w:eastAsia="Times New Roman" w:hAnsi="Times New Roman"/>
          <w:sz w:val="22"/>
          <w:szCs w:val="22"/>
        </w:rPr>
        <w:t xml:space="preserve">Send your comments to: Block Management, Harper &amp; Lane LLP, 4 Wellington Yard, Leeds LS1 4AP, or by email to blocks@harperlane.example</w:t>
      </w:r>
    </w:p>
    <w:p>
      <w:pPr>
        <w:spacing w:after="120" w:line="300"/>
        <w:ind w:left="0"/>
        <w:jc w:val="both"/>
      </w:pPr>
      <w:r>
        <w:rPr>
          <w:rFonts w:ascii="Times New Roman" w:cs="Times New Roman" w:eastAsia="Times New Roman" w:hAnsi="Times New Roman"/>
          <w:sz w:val="22"/>
          <w:szCs w:val="22"/>
        </w:rPr>
        <w:t xml:space="preserve">The consultation period is 30 days, beginning with the date of this notice. Your comments must reach us by 5 November 2026.</w:t>
      </w:r>
    </w:p>
    <w:p>
      <w:pPr>
        <w:spacing w:after="120" w:line="300"/>
        <w:ind w:left="0"/>
        <w:jc w:val="both"/>
      </w:pPr>
      <w:r>
        <w:rPr>
          <w:rFonts w:ascii="Times New Roman" w:cs="Times New Roman" w:eastAsia="Times New Roman" w:hAnsi="Times New Roman"/>
          <w:sz w:val="22"/>
          <w:szCs w:val="22"/>
        </w:rPr>
        <w:t xml:space="preserve">We will have regard to any comments we receive within that period.</w:t>
      </w:r>
    </w:p>
    <w:p>
      <w:pPr>
        <w:keepNext/>
        <w:spacing w:after="80" w:before="240"/>
        <w:ind w:left="0"/>
      </w:pPr>
      <w:r>
        <w:rPr>
          <w:rFonts w:ascii="Times New Roman" w:cs="Times New Roman" w:eastAsia="Times New Roman" w:hAnsi="Times New Roman"/>
          <w:b/>
          <w:bCs/>
          <w:color w:val="1f2937"/>
          <w:sz w:val="22"/>
          <w:szCs w:val="22"/>
        </w:rPr>
        <w:t xml:space="preserve">5  Nominating a contractor</w:t>
      </w:r>
    </w:p>
    <w:p>
      <w:pPr>
        <w:spacing w:after="120" w:line="300"/>
        <w:ind w:left="0"/>
        <w:jc w:val="both"/>
      </w:pPr>
      <w:r>
        <w:rPr>
          <w:rFonts w:ascii="Times New Roman" w:cs="Times New Roman" w:eastAsia="Times New Roman" w:hAnsi="Times New Roman"/>
          <w:sz w:val="22"/>
          <w:szCs w:val="22"/>
        </w:rPr>
        <w:t xml:space="preserve">We invite you, and any recognised tenants’ association, to propose the name of a person from whom we should try to obtain an estimate for the works.</w:t>
      </w:r>
    </w:p>
    <w:p>
      <w:pPr>
        <w:spacing w:after="120" w:line="300"/>
        <w:ind w:left="0"/>
        <w:jc w:val="both"/>
      </w:pPr>
      <w:r>
        <w:rPr>
          <w:rFonts w:ascii="Times New Roman" w:cs="Times New Roman" w:eastAsia="Times New Roman" w:hAnsi="Times New Roman"/>
          <w:sz w:val="22"/>
          <w:szCs w:val="22"/>
        </w:rPr>
        <w:t xml:space="preserve">Send any nomination, with the person’s name and address, to the address in section 4 by 5 November 2026.</w:t>
      </w:r>
    </w:p>
    <w:p>
      <w:pPr>
        <w:keepNext/>
        <w:spacing w:after="80" w:before="240"/>
        <w:ind w:left="0"/>
      </w:pPr>
      <w:r>
        <w:rPr>
          <w:rFonts w:ascii="Times New Roman" w:cs="Times New Roman" w:eastAsia="Times New Roman" w:hAnsi="Times New Roman"/>
          <w:b/>
          <w:bCs/>
          <w:color w:val="1f2937"/>
          <w:sz w:val="22"/>
          <w:szCs w:val="22"/>
        </w:rPr>
        <w:t xml:space="preserve">6  What happens next</w:t>
      </w:r>
    </w:p>
    <w:p>
      <w:pPr>
        <w:spacing w:after="120" w:line="300"/>
        <w:ind w:left="0"/>
        <w:jc w:val="both"/>
      </w:pPr>
      <w:r>
        <w:rPr>
          <w:rFonts w:ascii="Times New Roman" w:cs="Times New Roman" w:eastAsia="Times New Roman" w:hAnsi="Times New Roman"/>
          <w:sz w:val="22"/>
          <w:szCs w:val="22"/>
        </w:rPr>
        <w:t xml:space="preserve">After the consultation period, we will seek estimates for the works, including from any nominated contractor as the regulations require. We will then send you a statement with at least two of the estimates, a summary of the comments we received and our response to them, and invite your comments again for a further 30 days.</w:t>
      </w:r>
    </w:p>
    <w:p>
      <w:pPr>
        <w:spacing w:after="120" w:line="300"/>
        <w:ind w:left="0"/>
        <w:jc w:val="both"/>
      </w:pPr>
      <w:r>
        <w:rPr>
          <w:rFonts w:ascii="Times New Roman" w:cs="Times New Roman" w:eastAsia="Times New Roman" w:hAnsi="Times New Roman"/>
          <w:sz w:val="22"/>
          <w:szCs w:val="22"/>
        </w:rPr>
        <w:t xml:space="preserve">Estimated cost: we currently expect the total cost to be in the region of £148,000, and your share to be in the region of £6,170, calculated in line with the Fourth Schedule of your lease. This is an early estimate only. The figures may change once estimates are obtained.</w:t>
      </w:r>
    </w:p>
    <w:p>
      <w:pPr>
        <w:spacing w:after="120" w:line="300"/>
        <w:ind w:left="0"/>
        <w:jc w:val="both"/>
      </w:pPr>
      <w:r>
        <w:rPr>
          <w:rFonts w:ascii="Times New Roman" w:cs="Times New Roman" w:eastAsia="Times New Roman" w:hAnsi="Times New Roman"/>
          <w:sz w:val="22"/>
          <w:szCs w:val="22"/>
        </w:rPr>
        <w:t xml:space="preserve">Signed: ______________</w:t>
      </w:r>
    </w:p>
    <w:p>
      <w:pPr>
        <w:spacing w:after="120" w:line="300"/>
        <w:ind w:left="0"/>
        <w:jc w:val="both"/>
      </w:pPr>
      <w:r>
        <w:rPr>
          <w:rFonts w:ascii="Times New Roman" w:cs="Times New Roman" w:eastAsia="Times New Roman" w:hAnsi="Times New Roman"/>
          <w:sz w:val="22"/>
          <w:szCs w:val="22"/>
        </w:rPr>
        <w:t xml:space="preserve">Name: Priya Walsh</w:t>
      </w:r>
    </w:p>
    <w:p>
      <w:pPr>
        <w:spacing w:after="120" w:line="300"/>
        <w:ind w:left="0"/>
        <w:jc w:val="both"/>
      </w:pPr>
      <w:r>
        <w:rPr>
          <w:rFonts w:ascii="Times New Roman" w:cs="Times New Roman" w:eastAsia="Times New Roman" w:hAnsi="Times New Roman"/>
          <w:sz w:val="22"/>
          <w:szCs w:val="22"/>
        </w:rPr>
        <w:t xml:space="preserve">Managing agent, for and on behalf of Cedar Court (Leeds) Freehold Ltd</w:t>
      </w:r>
    </w:p>
    <w:p>
      <w:pPr>
        <w:spacing w:after="120" w:line="300"/>
        <w:ind w:left="0"/>
        <w:jc w:val="both"/>
      </w:pPr>
      <w:r>
        <w:rPr>
          <w:rFonts w:ascii="Times New Roman" w:cs="Times New Roman" w:eastAsia="Times New Roman" w:hAnsi="Times New Roman"/>
          <w:sz w:val="22"/>
          <w:szCs w:val="22"/>
        </w:rPr>
        <w:t xml:space="preserve">Date:</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Court roof: section 20 notice of intention</dc:title>
  <dc:creator>DocuWeave</dc:creator>
  <cp:lastModifiedBy>Un-named</cp:lastModifiedBy>
  <cp:revision>1</cp:revision>
  <dcterms:created xsi:type="dcterms:W3CDTF">2026-10-07T12:38:49.919Z</dcterms:created>
  <dcterms:modified xsi:type="dcterms:W3CDTF">2026-10-07T12:38:49.919Z</dcterms:modified>
</cp:coreProperties>
</file>

<file path=docProps/custom.xml><?xml version="1.0" encoding="utf-8"?>
<Properties xmlns="http://schemas.openxmlformats.org/officeDocument/2006/custom-properties" xmlns:vt="http://schemas.openxmlformats.org/officeDocument/2006/docPropsVTypes"/>
</file>